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-72389</wp:posOffset>
                </wp:positionH>
                <wp:positionV relativeFrom="paragraph">
                  <wp:posOffset>-184784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5.70pt;mso-position-horizontal:absolute;mso-position-vertical-relative:text;margin-top:-14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08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04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«Вопрос-ответ»: </w:t>
      </w:r>
      <w:r>
        <w:rPr>
          <w:b/>
          <w:color w:val="0070c0"/>
          <w:sz w:val="28"/>
          <w:szCs w:val="28"/>
        </w:rPr>
        <w:t xml:space="preserve">Как объединить три комнаты бывшей коммунальной квартиры в одну квартиру</w:t>
      </w:r>
      <w:r>
        <w:rPr>
          <w:b/>
          <w:color w:val="0070c0"/>
          <w:sz w:val="28"/>
          <w:szCs w:val="28"/>
        </w:rPr>
        <w:t xml:space="preserve">?</w:t>
      </w:r>
      <w:r>
        <w:rPr>
          <w:b/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 xml:space="preserve">отвечает на вопросы южноуральцев. Ц</w:t>
      </w:r>
      <w:r>
        <w:rPr>
          <w:b/>
          <w:sz w:val="28"/>
          <w:szCs w:val="28"/>
        </w:rPr>
        <w:t xml:space="preserve">икл разъяснительных материалов по актуальным темам </w:t>
      </w:r>
      <w:r>
        <w:rPr>
          <w:b/>
          <w:sz w:val="28"/>
          <w:szCs w:val="28"/>
        </w:rPr>
        <w:t xml:space="preserve">продолжаем </w:t>
      </w:r>
      <w:r>
        <w:rPr>
          <w:b/>
          <w:sz w:val="28"/>
          <w:szCs w:val="28"/>
        </w:rPr>
        <w:t xml:space="preserve">в рамках рубрики «Вопрос-ответ». Сегодня расскажем</w:t>
      </w:r>
      <w:r>
        <w:rPr>
          <w:b/>
          <w:sz w:val="28"/>
          <w:szCs w:val="28"/>
        </w:rPr>
        <w:t xml:space="preserve">, можно ли объединить комнаты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 разными кадастровыми номерами </w:t>
      </w:r>
      <w:r>
        <w:rPr>
          <w:b/>
          <w:sz w:val="28"/>
          <w:szCs w:val="28"/>
        </w:rPr>
        <w:t xml:space="preserve">в коммунальной квартире, преобразовав их в единый объект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nos" w:hAnsi="Tinos" w:eastAsia="Tinos" w:cs="Tinos"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Вопрос: </w:t>
      </w:r>
      <w:r>
        <w:rPr>
          <w:i/>
          <w:sz w:val="28"/>
          <w:szCs w:val="28"/>
        </w:rPr>
        <w:t xml:space="preserve">Владела комнатой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коммуналке, со временем</w:t>
      </w:r>
      <w:r>
        <w:rPr>
          <w:i/>
          <w:sz w:val="28"/>
          <w:szCs w:val="28"/>
        </w:rPr>
        <w:t xml:space="preserve"> в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ыкупила оставшиеся три комнаты. Получается сейчас они у меня в собственности под разными кадастровыми номерами. Как их объединить в одну квартиру?</w:t>
      </w:r>
      <w:r>
        <w:rPr>
          <w:rFonts w:ascii="Tinos" w:hAnsi="Tinos" w:eastAsia="Tinos" w:cs="Tinos"/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rFonts w:ascii="Tinos" w:hAnsi="Tinos" w:cs="Tinos"/>
          <w:bCs/>
          <w:i/>
        </w:rPr>
      </w:pPr>
      <w:r>
        <w:rPr>
          <w:rFonts w:ascii="Tinos" w:hAnsi="Tinos" w:cs="Tinos"/>
          <w:bCs/>
          <w:i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твечает </w:t>
      </w:r>
      <w:r>
        <w:rPr>
          <w:b/>
          <w:sz w:val="28"/>
          <w:szCs w:val="28"/>
        </w:rPr>
        <w:t xml:space="preserve">начальник отдела государственной регистрации недвижимости жилого назначения Управления Росреестра по Челябинской области Ольга Фадеева.</w:t>
      </w:r>
      <w:r>
        <w:rPr>
          <w:sz w:val="28"/>
          <w:szCs w:val="28"/>
        </w:rPr>
      </w:r>
    </w:p>
    <w:p>
      <w:pPr>
        <w:pStyle w:val="Normal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right="1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Едином государственном реестре недвижимости (ЕГРН) содержатся сведения о квартире и входящих в ее состав комнатах, при этом комнаты находятся в Вашей собственности, то для объединения их в </w:t>
      </w:r>
      <w:r>
        <w:rPr>
          <w:sz w:val="28"/>
          <w:szCs w:val="28"/>
        </w:rPr>
        <w:t xml:space="preserve">единый объект</w:t>
      </w:r>
      <w:r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представить в Росреестр </w:t>
      </w:r>
      <w:r>
        <w:rPr>
          <w:sz w:val="28"/>
          <w:szCs w:val="28"/>
        </w:rPr>
        <w:t xml:space="preserve">заявление о государственной регистрации права собственности на квартиру. </w:t>
      </w:r>
      <w:r>
        <w:rPr>
          <w:sz w:val="28"/>
          <w:szCs w:val="28"/>
        </w:rPr>
      </w:r>
    </w:p>
    <w:p>
      <w:pPr>
        <w:pStyle w:val="Normal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right="1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учетно-регистрационных действий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квартиры госрегистратор </w:t>
      </w:r>
      <w:r>
        <w:rPr>
          <w:sz w:val="28"/>
          <w:szCs w:val="28"/>
        </w:rPr>
        <w:t xml:space="preserve">сним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с кадастрового учета </w:t>
      </w:r>
      <w:r>
        <w:rPr>
          <w:sz w:val="28"/>
          <w:szCs w:val="28"/>
        </w:rPr>
        <w:t xml:space="preserve">отдельные комнаты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без дополнительного заявления </w:t>
      </w:r>
      <w:r>
        <w:rPr>
          <w:sz w:val="28"/>
          <w:szCs w:val="28"/>
        </w:rPr>
        <w:t xml:space="preserve">осуществ</w:t>
      </w:r>
      <w:r>
        <w:rPr>
          <w:sz w:val="28"/>
          <w:szCs w:val="28"/>
        </w:rPr>
        <w:t xml:space="preserve">ит</w:t>
      </w:r>
      <w:r>
        <w:rPr>
          <w:sz w:val="28"/>
          <w:szCs w:val="28"/>
        </w:rPr>
        <w:t xml:space="preserve"> государственную регистрацию прекращения прав на </w:t>
      </w:r>
      <w:r>
        <w:rPr>
          <w:sz w:val="28"/>
          <w:szCs w:val="28"/>
        </w:rPr>
        <w:t xml:space="preserve">такие объекты</w:t>
      </w:r>
      <w:r>
        <w:rPr>
          <w:sz w:val="28"/>
          <w:szCs w:val="28"/>
        </w:rPr>
        <w:t xml:space="preserve"> (часть 7.2 статьи 40 Федерального закона от 13.07.2015 № 218-ФЗ «О государственной регистрации недвижимости»). </w:t>
      </w:r>
    </w:p>
    <w:p>
      <w:pPr>
        <w:pStyle w:val="Normal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right="1" w:firstLine="56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right="1" w:firstLine="561"/>
        <w:jc w:val="both"/>
        <w:rPr>
          <w:b/>
          <w:bCs/>
          <w:i/>
        </w:rPr>
      </w:pPr>
      <w:r>
        <w:rPr>
          <w:b/>
          <w:bCs/>
          <w:i/>
        </w:rPr>
        <w:t xml:space="preserve">#РосреестрЧелябинск, #РосреестрРазъясняет, #ВопросОтвет, #ОльгаФадеева </w:t>
      </w:r>
      <w:r>
        <w:rPr>
          <w:b/>
          <w:bCs/>
          <w:i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Tinos">
    <w:panose1 w:val="02020603050405020304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8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1363</Characters>
  <CharactersWithSpaces>1598</CharactersWithSpaces>
  <DocSecurity>0</DocSecurity>
  <HyperlinksChanged>false</HyperlinksChanged>
  <Lines>11</Lines>
  <Pages>1</Pages>
  <Paragraphs>3</Paragraphs>
  <ScaleCrop>false</ScaleCrop>
  <SharedDoc>false</SharedDoc>
  <Template>Normal</Template>
  <Words>238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37</cp:revision>
  <dcterms:created xsi:type="dcterms:W3CDTF">2024-08-16T10:03:00Z</dcterms:created>
  <dcterms:modified xsi:type="dcterms:W3CDTF">2025-04-08T10:20:00Z</dcterms:modified>
  <cp:version>983040</cp:version>
</cp:coreProperties>
</file>